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5B" w:rsidRPr="00D27C5B" w:rsidRDefault="00D27C5B" w:rsidP="00D27C5B">
      <w:pPr>
        <w:ind w:left="6372" w:firstLine="708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 w:rsidRPr="00D27C5B">
        <w:rPr>
          <w:rFonts w:ascii="Arial" w:hAnsi="Arial" w:cs="Arial"/>
          <w:color w:val="000000" w:themeColor="text1"/>
          <w:sz w:val="20"/>
          <w:szCs w:val="20"/>
          <w:lang w:eastAsia="fr-FR"/>
        </w:rPr>
        <w:t>Houilles le 0</w:t>
      </w:r>
      <w:r w:rsidR="00A10191">
        <w:rPr>
          <w:rFonts w:ascii="Arial" w:hAnsi="Arial" w:cs="Arial"/>
          <w:color w:val="000000" w:themeColor="text1"/>
          <w:sz w:val="20"/>
          <w:szCs w:val="20"/>
          <w:lang w:eastAsia="fr-FR"/>
        </w:rPr>
        <w:t>2</w:t>
      </w:r>
      <w:bookmarkStart w:id="0" w:name="_GoBack"/>
      <w:bookmarkEnd w:id="0"/>
      <w:r w:rsidRPr="00D27C5B">
        <w:rPr>
          <w:rFonts w:ascii="Arial" w:hAnsi="Arial" w:cs="Arial"/>
          <w:color w:val="000000" w:themeColor="text1"/>
          <w:sz w:val="20"/>
          <w:szCs w:val="20"/>
          <w:lang w:eastAsia="fr-FR"/>
        </w:rPr>
        <w:t>/06/2022</w:t>
      </w:r>
    </w:p>
    <w:p w:rsidR="00D27C5B" w:rsidRPr="00D27C5B" w:rsidRDefault="00D27C5B" w:rsidP="00D27C5B">
      <w:pPr>
        <w:rPr>
          <w:rFonts w:ascii="Arial" w:hAnsi="Arial" w:cs="Arial"/>
          <w:i/>
          <w:color w:val="000000" w:themeColor="text1"/>
          <w:sz w:val="20"/>
          <w:szCs w:val="20"/>
          <w:u w:val="single"/>
          <w:lang w:eastAsia="fr-FR"/>
        </w:rPr>
      </w:pPr>
    </w:p>
    <w:p w:rsidR="00D27C5B" w:rsidRPr="00D27C5B" w:rsidRDefault="00D27C5B" w:rsidP="00D27C5B">
      <w:pPr>
        <w:rPr>
          <w:rFonts w:ascii="Arial" w:hAnsi="Arial" w:cs="Arial"/>
          <w:i/>
          <w:color w:val="000000" w:themeColor="text1"/>
          <w:sz w:val="20"/>
          <w:szCs w:val="20"/>
          <w:u w:val="single"/>
          <w:lang w:eastAsia="fr-FR"/>
        </w:rPr>
      </w:pPr>
    </w:p>
    <w:p w:rsidR="00D27C5B" w:rsidRPr="00D27C5B" w:rsidRDefault="00D27C5B" w:rsidP="00D27C5B">
      <w:pPr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D27C5B">
        <w:rPr>
          <w:rFonts w:ascii="Arial" w:hAnsi="Arial" w:cs="Arial"/>
          <w:i/>
          <w:color w:val="000000" w:themeColor="text1"/>
          <w:sz w:val="20"/>
          <w:szCs w:val="20"/>
          <w:u w:val="single"/>
          <w:lang w:eastAsia="fr-FR"/>
        </w:rPr>
        <w:t>E</w:t>
      </w:r>
      <w:r w:rsidRPr="00D27C5B">
        <w:rPr>
          <w:rFonts w:ascii="Arial" w:hAnsi="Arial" w:cs="Arial"/>
          <w:i/>
          <w:color w:val="000000" w:themeColor="text1"/>
          <w:sz w:val="20"/>
          <w:szCs w:val="20"/>
          <w:u w:val="single"/>
          <w:lang w:eastAsia="fr-FR"/>
        </w:rPr>
        <w:t xml:space="preserve">nquête publique digue de </w:t>
      </w:r>
      <w:proofErr w:type="spellStart"/>
      <w:r w:rsidRPr="00D27C5B">
        <w:rPr>
          <w:rFonts w:ascii="Arial" w:hAnsi="Arial" w:cs="Arial"/>
          <w:i/>
          <w:color w:val="000000" w:themeColor="text1"/>
          <w:sz w:val="20"/>
          <w:szCs w:val="20"/>
          <w:u w:val="single"/>
          <w:lang w:eastAsia="fr-FR"/>
        </w:rPr>
        <w:t>Croisy</w:t>
      </w:r>
      <w:proofErr w:type="spellEnd"/>
    </w:p>
    <w:p w:rsidR="00D27C5B" w:rsidRP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27C5B" w:rsidRP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  <w:r w:rsidRPr="00D27C5B">
        <w:rPr>
          <w:rFonts w:ascii="Arial" w:hAnsi="Arial" w:cs="Arial"/>
          <w:color w:val="000000" w:themeColor="text1"/>
          <w:sz w:val="20"/>
          <w:szCs w:val="20"/>
        </w:rPr>
        <w:t>L'association Réseau Vélo 78 donne un avis favorable au projet.</w:t>
      </w:r>
    </w:p>
    <w:p w:rsidR="00D27C5B" w:rsidRP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27C5B" w:rsidRP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  <w:r w:rsidRPr="00D27C5B">
        <w:rPr>
          <w:rFonts w:ascii="Arial" w:hAnsi="Arial" w:cs="Arial"/>
          <w:color w:val="000000" w:themeColor="text1"/>
          <w:sz w:val="20"/>
          <w:szCs w:val="20"/>
        </w:rPr>
        <w:t>Elle rejoint complètement les observations émises par le</w:t>
      </w:r>
      <w:r w:rsidRPr="00D27C5B">
        <w:rPr>
          <w:rFonts w:ascii="Arial" w:hAnsi="Arial" w:cs="Arial"/>
          <w:color w:val="000000" w:themeColor="text1"/>
          <w:sz w:val="20"/>
          <w:szCs w:val="20"/>
        </w:rPr>
        <w:t xml:space="preserve">s associations </w:t>
      </w:r>
      <w:r w:rsidRPr="00D27C5B">
        <w:rPr>
          <w:rFonts w:ascii="Arial" w:hAnsi="Arial" w:cs="Arial"/>
          <w:color w:val="000000" w:themeColor="text1"/>
          <w:sz w:val="20"/>
          <w:szCs w:val="20"/>
        </w:rPr>
        <w:t xml:space="preserve"> Cadeb et Seine Vivante.</w:t>
      </w:r>
    </w:p>
    <w:p w:rsidR="00D27C5B" w:rsidRP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27C5B" w:rsidRP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  <w:r w:rsidRPr="00D27C5B">
        <w:rPr>
          <w:rFonts w:ascii="Arial" w:hAnsi="Arial" w:cs="Arial"/>
          <w:color w:val="000000" w:themeColor="text1"/>
          <w:sz w:val="20"/>
          <w:szCs w:val="20"/>
        </w:rPr>
        <w:t>Avec la même réserve :</w:t>
      </w:r>
    </w:p>
    <w:p w:rsidR="00D27C5B" w:rsidRP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  <w:r w:rsidRPr="00D27C5B">
        <w:rPr>
          <w:rFonts w:ascii="Arial" w:hAnsi="Arial" w:cs="Arial"/>
          <w:color w:val="000000" w:themeColor="text1"/>
          <w:sz w:val="20"/>
          <w:szCs w:val="20"/>
        </w:rPr>
        <w:t xml:space="preserve">La ferme opposition à l’éclairage nocturne de la digue, totalement contraire au maintien et à la restauration de la biodiversité  et une recommandation : </w:t>
      </w:r>
    </w:p>
    <w:p w:rsidR="00D27C5B" w:rsidRP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27C5B">
        <w:rPr>
          <w:rFonts w:ascii="Arial" w:hAnsi="Arial" w:cs="Arial"/>
          <w:color w:val="000000" w:themeColor="text1"/>
          <w:sz w:val="20"/>
          <w:szCs w:val="20"/>
        </w:rPr>
        <w:t>une</w:t>
      </w:r>
      <w:proofErr w:type="gramEnd"/>
      <w:r w:rsidRPr="00D27C5B">
        <w:rPr>
          <w:rFonts w:ascii="Arial" w:hAnsi="Arial" w:cs="Arial"/>
          <w:color w:val="000000" w:themeColor="text1"/>
          <w:sz w:val="20"/>
          <w:szCs w:val="20"/>
        </w:rPr>
        <w:t xml:space="preserve"> ouverture maitrisée au public (piétons et cyclistes) du chemin de digue. </w:t>
      </w:r>
    </w:p>
    <w:p w:rsid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27C5B" w:rsidRPr="00D27C5B" w:rsidRDefault="00D27C5B" w:rsidP="00D27C5B">
      <w:pPr>
        <w:rPr>
          <w:rFonts w:ascii="Arial" w:hAnsi="Arial" w:cs="Arial"/>
          <w:color w:val="000000" w:themeColor="text1"/>
          <w:sz w:val="20"/>
          <w:szCs w:val="20"/>
        </w:rPr>
      </w:pPr>
      <w:r w:rsidRPr="00D27C5B">
        <w:rPr>
          <w:rFonts w:ascii="Arial" w:hAnsi="Arial" w:cs="Arial"/>
          <w:color w:val="000000" w:themeColor="text1"/>
          <w:sz w:val="20"/>
          <w:szCs w:val="20"/>
        </w:rPr>
        <w:t>A cet effet, il serait utile de prévoir une structure de concertation VNF, élus, associations pour le suivi de la mise en œuvre  de l’ouverture au public, y compris pour les accès le long du golf.</w:t>
      </w:r>
    </w:p>
    <w:p w:rsidR="00D27C5B" w:rsidRDefault="00D27C5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27C5B" w:rsidRDefault="00D27C5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F6645" w:rsidRPr="00D27C5B" w:rsidRDefault="00D27C5B">
      <w:pPr>
        <w:rPr>
          <w:rFonts w:ascii="Arial" w:hAnsi="Arial" w:cs="Arial"/>
          <w:color w:val="000000" w:themeColor="text1"/>
          <w:sz w:val="20"/>
          <w:szCs w:val="20"/>
        </w:rPr>
      </w:pPr>
      <w:r w:rsidRPr="00D27C5B">
        <w:rPr>
          <w:rFonts w:ascii="Arial" w:hAnsi="Arial" w:cs="Arial"/>
          <w:color w:val="000000" w:themeColor="text1"/>
          <w:sz w:val="20"/>
          <w:szCs w:val="20"/>
        </w:rPr>
        <w:t>Lionel carrara</w:t>
      </w:r>
    </w:p>
    <w:p w:rsidR="00D27C5B" w:rsidRPr="00D27C5B" w:rsidRDefault="00D27C5B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27C5B">
        <w:rPr>
          <w:rFonts w:ascii="Arial" w:hAnsi="Arial" w:cs="Arial"/>
          <w:color w:val="000000" w:themeColor="text1"/>
          <w:sz w:val="20"/>
          <w:szCs w:val="20"/>
        </w:rPr>
        <w:t>président</w:t>
      </w:r>
      <w:proofErr w:type="gramEnd"/>
      <w:r w:rsidRPr="00D27C5B">
        <w:rPr>
          <w:rFonts w:ascii="Arial" w:hAnsi="Arial" w:cs="Arial"/>
          <w:color w:val="000000" w:themeColor="text1"/>
          <w:sz w:val="20"/>
          <w:szCs w:val="20"/>
        </w:rPr>
        <w:t xml:space="preserve"> de Réseau Vélo 78</w:t>
      </w:r>
    </w:p>
    <w:p w:rsidR="00D27C5B" w:rsidRPr="00D27C5B" w:rsidRDefault="00D27C5B">
      <w:pPr>
        <w:rPr>
          <w:rFonts w:ascii="Arial" w:hAnsi="Arial" w:cs="Arial"/>
          <w:sz w:val="20"/>
          <w:szCs w:val="20"/>
        </w:rPr>
      </w:pPr>
    </w:p>
    <w:p w:rsidR="00D27C5B" w:rsidRPr="00D27C5B" w:rsidRDefault="00D27C5B">
      <w:pPr>
        <w:rPr>
          <w:rFonts w:ascii="Arial" w:hAnsi="Arial" w:cs="Arial"/>
          <w:sz w:val="20"/>
          <w:szCs w:val="20"/>
        </w:rPr>
      </w:pPr>
      <w:r w:rsidRPr="00D27C5B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F26960B" wp14:editId="017110D6">
            <wp:extent cx="793754" cy="76505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561" cy="79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C5B" w:rsidRPr="00D2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BD"/>
    <w:rsid w:val="00226C1F"/>
    <w:rsid w:val="006F68BD"/>
    <w:rsid w:val="008F6645"/>
    <w:rsid w:val="00A10191"/>
    <w:rsid w:val="00D2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B3BD-BD26-4299-86BA-6E4F5AF0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5B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3</cp:revision>
  <dcterms:created xsi:type="dcterms:W3CDTF">2022-06-05T08:33:00Z</dcterms:created>
  <dcterms:modified xsi:type="dcterms:W3CDTF">2022-06-05T08:33:00Z</dcterms:modified>
</cp:coreProperties>
</file>