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11"/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5014"/>
        <w:gridCol w:w="1453"/>
        <w:gridCol w:w="1453"/>
      </w:tblGrid>
      <w:tr w:rsidR="002F6AFA" w:rsidRPr="002F6AFA" w:rsidTr="00EC0BD5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bookmarkStart w:id="0" w:name="_GoBack"/>
            <w:bookmarkEnd w:id="0"/>
            <w:r w:rsidRPr="002F6AFA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ARQM Sartrouville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120,00 €</w:t>
            </w:r>
          </w:p>
        </w:tc>
      </w:tr>
      <w:tr w:rsidR="002F6AFA" w:rsidRPr="002F6AFA" w:rsidTr="00EC0BD5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Maisons-Laffitte Développement Durable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70,00 €</w:t>
            </w:r>
          </w:p>
        </w:tc>
      </w:tr>
      <w:tr w:rsidR="002F6AFA" w:rsidRPr="002F6AFA" w:rsidTr="00EC0BD5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Quartier de La Plaine Sartrouville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70,00 €</w:t>
            </w:r>
          </w:p>
        </w:tc>
      </w:tr>
      <w:tr w:rsidR="002F6AFA" w:rsidRPr="002F6AFA" w:rsidTr="00EC0BD5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Vois</w:t>
            </w:r>
            <w:r w:rsidR="00280F7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</w:t>
            </w: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ns Voisines Houilles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70,00 €</w:t>
            </w:r>
          </w:p>
        </w:tc>
      </w:tr>
      <w:tr w:rsidR="002F6AFA" w:rsidRPr="002F6AFA" w:rsidTr="00EC0BD5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Chemin de ronde Le Pecq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50,00 €</w:t>
            </w:r>
          </w:p>
        </w:tc>
      </w:tr>
      <w:tr w:rsidR="002F6AFA" w:rsidRPr="002F6AFA" w:rsidTr="00EC0BD5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Conférences Carillonnes </w:t>
            </w:r>
            <w:r w:rsidR="00280F7D"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Carrières</w:t>
            </w: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/seine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70,00 €</w:t>
            </w:r>
          </w:p>
        </w:tc>
      </w:tr>
      <w:tr w:rsidR="002F6AFA" w:rsidRPr="002F6AFA" w:rsidTr="00EC0BD5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Natur'Ville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60,00 €</w:t>
            </w:r>
          </w:p>
        </w:tc>
      </w:tr>
      <w:tr w:rsidR="002F6AFA" w:rsidRPr="002F6AFA" w:rsidTr="00EC0BD5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FPPDD pour 2016/2017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140,00 €</w:t>
            </w:r>
          </w:p>
        </w:tc>
      </w:tr>
      <w:tr w:rsidR="002F6AFA" w:rsidRPr="002F6AFA" w:rsidTr="00EC0BD5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Syndicat d'Initiative du Vésinet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100,00 €</w:t>
            </w:r>
          </w:p>
        </w:tc>
      </w:tr>
      <w:tr w:rsidR="002F6AFA" w:rsidRPr="002F6AFA" w:rsidTr="00EC0BD5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Racine Louveciennes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60,00 €</w:t>
            </w:r>
          </w:p>
        </w:tc>
      </w:tr>
      <w:tr w:rsidR="002F6AFA" w:rsidRPr="002F6AFA" w:rsidTr="00EC0BD5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Amis de la Forêt de St Germain et Marly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50,00 €</w:t>
            </w:r>
          </w:p>
        </w:tc>
      </w:tr>
      <w:tr w:rsidR="002F6AFA" w:rsidRPr="002F6AFA" w:rsidTr="00EC0BD5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LCVR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2F6AFA" w:rsidRPr="002F6AFA" w:rsidTr="00EC0BD5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A.E.B. Le Vésinet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70,00 €</w:t>
            </w:r>
          </w:p>
        </w:tc>
      </w:tr>
      <w:tr w:rsidR="002F6AFA" w:rsidRPr="002F6AFA" w:rsidTr="00EC0BD5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ADREC CHATOU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lang w:eastAsia="fr-FR"/>
              </w:rPr>
              <w:t>70,00 €</w:t>
            </w:r>
          </w:p>
        </w:tc>
      </w:tr>
      <w:tr w:rsidR="002F6AFA" w:rsidRPr="002F6AFA" w:rsidTr="00EC0BD5">
        <w:trPr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F6AFA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="0054787C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173D0F" w:rsidP="00094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  </w:t>
            </w:r>
            <w:r w:rsidR="002F6AFA" w:rsidRPr="002F6AFA">
              <w:rPr>
                <w:rFonts w:ascii="Arial" w:eastAsia="Times New Roman" w:hAnsi="Arial" w:cs="Arial"/>
                <w:color w:val="000000"/>
                <w:lang w:eastAsia="fr-FR"/>
              </w:rPr>
              <w:t xml:space="preserve">1 000,00 € </w:t>
            </w:r>
          </w:p>
        </w:tc>
      </w:tr>
    </w:tbl>
    <w:p w:rsidR="00280F7D" w:rsidRPr="00280F7D" w:rsidRDefault="00083FE3">
      <w:pPr>
        <w:rPr>
          <w:b/>
        </w:rPr>
      </w:pPr>
      <w:r>
        <w:t xml:space="preserve">15 associations </w:t>
      </w:r>
      <w:r w:rsidR="00A652F7">
        <w:t xml:space="preserve">Comité Défense et Protection St </w:t>
      </w:r>
      <w:proofErr w:type="spellStart"/>
      <w:r w:rsidR="00A652F7">
        <w:t>Angovillois</w:t>
      </w:r>
      <w:proofErr w:type="spellEnd"/>
      <w:r w:rsidR="00A652F7">
        <w:t xml:space="preserve"> </w:t>
      </w:r>
      <w:r>
        <w:t>L’Etang La Ville</w:t>
      </w:r>
    </w:p>
    <w:p w:rsidR="002F6AFA" w:rsidRDefault="0054787C" w:rsidP="00083FE3">
      <w:pPr>
        <w:jc w:val="both"/>
      </w:pPr>
      <w:r>
        <w:t>L</w:t>
      </w:r>
      <w:r w:rsidRPr="0054787C">
        <w:t>a quasi-totalité  des associations a  régularisé sa situation pour 2017 début 2018, soit par</w:t>
      </w:r>
      <w:r>
        <w:t xml:space="preserve"> </w:t>
      </w:r>
      <w:r w:rsidRPr="0054787C">
        <w:t xml:space="preserve">versement, </w:t>
      </w:r>
      <w:r w:rsidR="00C237E7">
        <w:t xml:space="preserve">Défense </w:t>
      </w:r>
      <w:r w:rsidR="00083FE3">
        <w:t xml:space="preserve">Citoyenne </w:t>
      </w:r>
      <w:proofErr w:type="gramStart"/>
      <w:r w:rsidR="00083FE3">
        <w:t>Ovilloise</w:t>
      </w:r>
      <w:r w:rsidR="00083FE3" w:rsidRPr="0054787C">
        <w:t xml:space="preserve"> </w:t>
      </w:r>
      <w:r w:rsidR="00083FE3">
        <w:t>,</w:t>
      </w:r>
      <w:proofErr w:type="gramEnd"/>
      <w:r w:rsidR="00083FE3">
        <w:t xml:space="preserve"> Comité du Quartier des Richebourgs, Bezons Environnement </w:t>
      </w:r>
      <w:r w:rsidRPr="0054787C">
        <w:t>soit par adhésion réciproque</w:t>
      </w:r>
      <w:r>
        <w:t xml:space="preserve"> : </w:t>
      </w:r>
      <w:r w:rsidRPr="0054787C">
        <w:t xml:space="preserve">Seine Vivante, Réseau Vélo 78, Verte Ma Ligne sauf </w:t>
      </w:r>
      <w:r>
        <w:t>le</w:t>
      </w:r>
      <w:r w:rsidRPr="0054787C">
        <w:t xml:space="preserve"> Comité Du Vieux Pays   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1"/>
        <w:gridCol w:w="1381"/>
        <w:gridCol w:w="2346"/>
        <w:gridCol w:w="1381"/>
        <w:gridCol w:w="1351"/>
      </w:tblGrid>
      <w:tr w:rsidR="002F6AFA" w:rsidRPr="002F6AFA" w:rsidTr="00EC0BD5">
        <w:trPr>
          <w:cantSplit/>
          <w:trHeight w:val="227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EC0BD5" w:rsidRDefault="002F6AFA" w:rsidP="002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fr-FR"/>
              </w:rPr>
            </w:pPr>
            <w:r w:rsidRPr="00EC0B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fr-FR"/>
              </w:rPr>
              <w:t>COMPTE DE RESULTAT DU 01/01/2017 AU 31/12/2017</w:t>
            </w:r>
          </w:p>
        </w:tc>
      </w:tr>
      <w:tr w:rsidR="002F6AFA" w:rsidRPr="002F6AFA" w:rsidTr="00EC0BD5">
        <w:trPr>
          <w:cantSplit/>
          <w:trHeight w:val="227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EC0BD5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EC0BD5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EC0BD5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</w:pPr>
          </w:p>
        </w:tc>
      </w:tr>
      <w:tr w:rsidR="002F6AFA" w:rsidRPr="002F6AFA" w:rsidTr="00EC0BD5">
        <w:trPr>
          <w:cantSplit/>
          <w:trHeight w:val="227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DEPENSES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RECETTES</w:t>
            </w:r>
          </w:p>
        </w:tc>
      </w:tr>
      <w:tr w:rsidR="002F6AFA" w:rsidRPr="002F6AFA" w:rsidTr="00EC0BD5">
        <w:trPr>
          <w:cantSplit/>
          <w:trHeight w:val="227"/>
        </w:trPr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F6AFA" w:rsidRPr="002F6AFA" w:rsidTr="00EC0BD5">
        <w:trPr>
          <w:cantSplit/>
          <w:trHeight w:val="227"/>
        </w:trPr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Frais de fonctionnements divers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181,12 €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Cotisations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1 260,28 € </w:t>
            </w:r>
          </w:p>
        </w:tc>
      </w:tr>
      <w:tr w:rsidR="002F6AFA" w:rsidRPr="002F6AFA" w:rsidTr="00EC0BD5">
        <w:trPr>
          <w:cantSplit/>
          <w:trHeight w:val="227"/>
        </w:trPr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Associations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1 000,00 €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F6AFA" w:rsidRPr="002F6AFA" w:rsidTr="00EC0BD5">
        <w:trPr>
          <w:cantSplit/>
          <w:trHeight w:val="227"/>
        </w:trPr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Assurances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72,49 €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Individuels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220,00 €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F6AFA" w:rsidRPr="002F6AFA" w:rsidTr="00EC0BD5">
        <w:trPr>
          <w:cantSplit/>
          <w:trHeight w:val="227"/>
        </w:trPr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Divers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40,28 €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F6AFA" w:rsidRPr="002F6AFA" w:rsidTr="00EC0BD5">
        <w:trPr>
          <w:cantSplit/>
          <w:trHeight w:val="227"/>
        </w:trPr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Cotisations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469,00 €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F6AFA" w:rsidRPr="002F6AFA" w:rsidTr="00EC0BD5">
        <w:trPr>
          <w:cantSplit/>
          <w:trHeight w:val="227"/>
        </w:trPr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Frais de tenue de compte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</w:t>
            </w:r>
          </w:p>
        </w:tc>
      </w:tr>
      <w:tr w:rsidR="002F6AFA" w:rsidRPr="002F6AFA" w:rsidTr="00EC0BD5">
        <w:trPr>
          <w:cantSplit/>
          <w:trHeight w:val="227"/>
        </w:trPr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Dotation pour provision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Reprises de provisions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F6AFA" w:rsidRPr="002F6AFA" w:rsidTr="00EC0BD5">
        <w:trPr>
          <w:cantSplit/>
          <w:trHeight w:val="227"/>
        </w:trPr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Sous/Total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722,61 €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F6AFA" w:rsidRPr="002F6AFA" w:rsidTr="00EC0BD5">
        <w:trPr>
          <w:cantSplit/>
          <w:trHeight w:val="227"/>
        </w:trPr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F6AFA" w:rsidRPr="002F6AFA" w:rsidTr="00EC0BD5">
        <w:trPr>
          <w:cantSplit/>
          <w:trHeight w:val="227"/>
        </w:trPr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Résultat de l'exercice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537,67 €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F6AFA" w:rsidRPr="002F6AFA" w:rsidTr="00EC0BD5">
        <w:trPr>
          <w:cantSplit/>
          <w:trHeight w:val="227"/>
        </w:trPr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F6AFA" w:rsidRPr="002F6AFA" w:rsidTr="00EC0BD5">
        <w:trPr>
          <w:cantSplit/>
          <w:trHeight w:val="227"/>
        </w:trPr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1 260,28 € 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1 260,28 € </w:t>
            </w:r>
          </w:p>
        </w:tc>
      </w:tr>
      <w:tr w:rsidR="002F6AFA" w:rsidRPr="002F6AFA" w:rsidTr="00EC0BD5">
        <w:trPr>
          <w:cantSplit/>
          <w:trHeight w:val="227"/>
        </w:trPr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F6AFA" w:rsidRPr="002F6AFA" w:rsidTr="00EC0BD5">
        <w:trPr>
          <w:cantSplit/>
          <w:trHeight w:val="227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FA" w:rsidRPr="002F6AFA" w:rsidRDefault="002F6AFA" w:rsidP="002F6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F6AF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2F6AFA" w:rsidRDefault="002F6AFA" w:rsidP="002F6AFA">
      <w:pPr>
        <w:pStyle w:val="Paragraphedeliste"/>
      </w:pPr>
    </w:p>
    <w:p w:rsidR="002F6AFA" w:rsidRDefault="002F6AFA" w:rsidP="00A652F7">
      <w:pPr>
        <w:jc w:val="both"/>
      </w:pPr>
      <w:r>
        <w:t>Avec des recettes de 1260.28€ et des dépenses de 722.61€ nous avons un excédent de 537.67€. Il n’y a aucune reprise de provision et aucune provision sur l’exercice 2017.</w:t>
      </w:r>
    </w:p>
    <w:p w:rsidR="002F6AFA" w:rsidRDefault="002F6AFA" w:rsidP="00A652F7">
      <w:pPr>
        <w:jc w:val="both"/>
      </w:pPr>
      <w:r>
        <w:t xml:space="preserve"> Pour les cotisations 2018 il faut revenir à une cotisation de 50.00€ à 70.00€.</w:t>
      </w:r>
    </w:p>
    <w:p w:rsidR="00173D0F" w:rsidRDefault="00965C34" w:rsidP="00A652F7">
      <w:pPr>
        <w:jc w:val="both"/>
      </w:pPr>
      <w:r>
        <w:t>Le solde la banque est au 31/12/2017 de 3 463.92€ -10.00€ cotisation pour 2018 soit 3 462.92€.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956"/>
        <w:gridCol w:w="1764"/>
        <w:gridCol w:w="2060"/>
      </w:tblGrid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D0F" w:rsidRPr="00EC0BD5" w:rsidRDefault="00173D0F" w:rsidP="00EC0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fr-FR"/>
              </w:rPr>
              <w:lastRenderedPageBreak/>
              <w:t>CADEB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D0F" w:rsidRPr="00EC0BD5" w:rsidRDefault="00173D0F" w:rsidP="00EC0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fr-FR"/>
              </w:rPr>
              <w:t>BUDGET 2017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0F" w:rsidRPr="00173D0F" w:rsidRDefault="00173D0F" w:rsidP="00EC0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3D0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REALISE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173D0F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173D0F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0F" w:rsidRPr="00173D0F" w:rsidRDefault="00173D0F" w:rsidP="00EC0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3D0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Montants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0F" w:rsidRPr="00173D0F" w:rsidRDefault="00173D0F" w:rsidP="00EC0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73D0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Totaux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D0F" w:rsidRPr="00173D0F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EC0BD5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Cotisation 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EC0BD5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Association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1 300,00 €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1 300,00 €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1 000,00 €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EC0BD5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pour les individuels 10€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20X10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200,00 €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260,28 €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  <w:t>Total recettes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        1 500,00 €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             1 260,28 €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D0F" w:rsidRPr="00EC0BD5" w:rsidRDefault="00173D0F" w:rsidP="00EC0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  <w:t>Charges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Cotisations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FNE IDF +fne78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300,00 €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100,00 €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AUT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35,00 €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  35,00 €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CAUE78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50,00 €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  50,00 €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Plaine d'Avenir 78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90,00 €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  90,00 €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Divers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50,00 €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122,00 €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           525,00 €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                397,00 €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D0F" w:rsidRPr="00EC0BD5" w:rsidRDefault="00173D0F" w:rsidP="00EC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Manifestations et formation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Salon associations Sartrouville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15,00 €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   15,00€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AG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80,00 €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   67,38€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             95,00 €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                  82,38 €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assurance MACIF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80,00 €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             80,00 €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                  72,49 €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D0F" w:rsidRPr="00EC0BD5" w:rsidRDefault="00173D0F" w:rsidP="00EC0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Frais généraux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envois poste et photocopies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200,00 €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  18,75 €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communication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150,00 €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121,99 €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frais de banque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      -   €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        -  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frais divers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250,00 €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  30,00 €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documentation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100,00 €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        -  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           700,00 €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 xml:space="preserve">                 243,23 €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  <w:t>Total Charges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  <w:t xml:space="preserve">   1 400,00 €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  <w:t xml:space="preserve">         722,61 €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  <w:t>Résultat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  <w:t xml:space="preserve">      100,00 €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</w:pPr>
            <w:r w:rsidRPr="00EC0B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fr-FR"/>
              </w:rPr>
              <w:t xml:space="preserve">         537,67 € </w:t>
            </w:r>
          </w:p>
        </w:tc>
      </w:tr>
      <w:tr w:rsidR="00173D0F" w:rsidRPr="00173D0F" w:rsidTr="00EC0BD5">
        <w:trPr>
          <w:cantSplit/>
          <w:trHeight w:val="22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F" w:rsidRPr="00EC0BD5" w:rsidRDefault="00173D0F" w:rsidP="00EC0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EC0BD5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 </w:t>
            </w:r>
          </w:p>
        </w:tc>
      </w:tr>
    </w:tbl>
    <w:p w:rsidR="00EC0BD5" w:rsidRDefault="00EC0BD5" w:rsidP="00083FE3"/>
    <w:p w:rsidR="007611C7" w:rsidRDefault="00EC0BD5" w:rsidP="00083FE3">
      <w:r>
        <w:t xml:space="preserve">Rapport financier de l’exercice 2017 adopté par le CA du 23 janvier 2018 et l’Assemblée Générale du 3 février 2018 </w:t>
      </w:r>
    </w:p>
    <w:p w:rsidR="00083FE3" w:rsidRDefault="00083FE3" w:rsidP="00083FE3">
      <w:pPr>
        <w:pStyle w:val="Paragraphedeliste"/>
      </w:pPr>
      <w:r>
        <w:t>Sartrouville le 3 février 2018</w:t>
      </w:r>
    </w:p>
    <w:p w:rsidR="007611C7" w:rsidRDefault="007611C7" w:rsidP="002F6AFA">
      <w:pPr>
        <w:pStyle w:val="Paragraphedeliste"/>
      </w:pPr>
    </w:p>
    <w:p w:rsidR="00A652F7" w:rsidRDefault="007611C7" w:rsidP="002F6AFA">
      <w:pPr>
        <w:pStyle w:val="Paragraphedeliste"/>
      </w:pPr>
      <w:r>
        <w:t xml:space="preserve"> Le Trésorier du CADEB </w:t>
      </w:r>
    </w:p>
    <w:p w:rsidR="007611C7" w:rsidRDefault="00A652F7" w:rsidP="002F6AFA">
      <w:pPr>
        <w:pStyle w:val="Paragraphedeliste"/>
      </w:pPr>
      <w:r>
        <w:t xml:space="preserve"> </w:t>
      </w:r>
      <w:r w:rsidR="00083FE3">
        <w:t>Patrick BAYEUX</w:t>
      </w:r>
    </w:p>
    <w:p w:rsidR="00083FE3" w:rsidRDefault="00083FE3">
      <w:pPr>
        <w:pStyle w:val="Paragraphedeliste"/>
      </w:pPr>
    </w:p>
    <w:sectPr w:rsidR="00083F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17" w:rsidRDefault="00186617" w:rsidP="006005BE">
      <w:pPr>
        <w:spacing w:after="0" w:line="240" w:lineRule="auto"/>
      </w:pPr>
      <w:r>
        <w:separator/>
      </w:r>
    </w:p>
  </w:endnote>
  <w:endnote w:type="continuationSeparator" w:id="0">
    <w:p w:rsidR="00186617" w:rsidRDefault="00186617" w:rsidP="0060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17" w:rsidRDefault="00186617" w:rsidP="006005BE">
      <w:pPr>
        <w:spacing w:after="0" w:line="240" w:lineRule="auto"/>
      </w:pPr>
      <w:r>
        <w:separator/>
      </w:r>
    </w:p>
  </w:footnote>
  <w:footnote w:type="continuationSeparator" w:id="0">
    <w:p w:rsidR="00186617" w:rsidRDefault="00186617" w:rsidP="0060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BE" w:rsidRPr="006005BE" w:rsidRDefault="00094528" w:rsidP="006005BE">
    <w:pPr>
      <w:pStyle w:val="En-tte"/>
    </w:pPr>
    <w:r>
      <w:rPr>
        <w:noProof/>
        <w:lang w:eastAsia="fr-FR"/>
      </w:rPr>
      <w:drawing>
        <wp:inline distT="0" distB="0" distL="0" distR="0" wp14:anchorId="7993358E">
          <wp:extent cx="5760720" cy="739775"/>
          <wp:effectExtent l="0" t="0" r="0" b="317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94528" w:rsidRDefault="00097448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97448">
                                <w:rPr>
                                  <w:rFonts w:ascii="Calibri" w:eastAsia="Calibri" w:hAnsi="Calibri" w:cs="Times New Roman"/>
                                </w:rPr>
                                <w:t>Rapport financier de l’exercice 2017 adopté par le CA du 23 janvier 2018 et l’Assemblée Générale du 3 février 2018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94528" w:rsidRDefault="00097448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97448">
                          <w:rPr>
                            <w:rFonts w:ascii="Calibri" w:eastAsia="Calibri" w:hAnsi="Calibri" w:cs="Times New Roman"/>
                          </w:rPr>
                          <w:t>Rapport financier de l’exercice 2017 adopté par le CA du 23 janvier 2018 et l’Assemblée Générale du 3 février 2018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:rsidR="00094528" w:rsidRDefault="000945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DD9"/>
    <w:multiLevelType w:val="hybridMultilevel"/>
    <w:tmpl w:val="BF827DD0"/>
    <w:lvl w:ilvl="0" w:tplc="2F1C8E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FA"/>
    <w:rsid w:val="00083FE3"/>
    <w:rsid w:val="00094528"/>
    <w:rsid w:val="00097448"/>
    <w:rsid w:val="00173D0F"/>
    <w:rsid w:val="00186617"/>
    <w:rsid w:val="001E0923"/>
    <w:rsid w:val="00280F7D"/>
    <w:rsid w:val="002F6AFA"/>
    <w:rsid w:val="003B3E33"/>
    <w:rsid w:val="0054787C"/>
    <w:rsid w:val="006005BE"/>
    <w:rsid w:val="00695DAC"/>
    <w:rsid w:val="006D2C56"/>
    <w:rsid w:val="006F755F"/>
    <w:rsid w:val="007611C7"/>
    <w:rsid w:val="00965C34"/>
    <w:rsid w:val="00A652F7"/>
    <w:rsid w:val="00B058A0"/>
    <w:rsid w:val="00B81FCA"/>
    <w:rsid w:val="00C237E7"/>
    <w:rsid w:val="00C64702"/>
    <w:rsid w:val="00C906C2"/>
    <w:rsid w:val="00CF5733"/>
    <w:rsid w:val="00D12EFF"/>
    <w:rsid w:val="00D6492F"/>
    <w:rsid w:val="00DD482A"/>
    <w:rsid w:val="00E0257C"/>
    <w:rsid w:val="00E22C0D"/>
    <w:rsid w:val="00EC0BD5"/>
    <w:rsid w:val="00F2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AF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B3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3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3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3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3E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E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5BE"/>
  </w:style>
  <w:style w:type="paragraph" w:styleId="Pieddepage">
    <w:name w:val="footer"/>
    <w:basedOn w:val="Normal"/>
    <w:link w:val="PieddepageCar"/>
    <w:uiPriority w:val="99"/>
    <w:unhideWhenUsed/>
    <w:rsid w:val="006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AF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B3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3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3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3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3E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E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5BE"/>
  </w:style>
  <w:style w:type="paragraph" w:styleId="Pieddepage">
    <w:name w:val="footer"/>
    <w:basedOn w:val="Normal"/>
    <w:link w:val="PieddepageCar"/>
    <w:uiPriority w:val="99"/>
    <w:unhideWhenUsed/>
    <w:rsid w:val="0060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ED59-6BD8-4A10-8AE6-B1122657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financier de l’exercice 2017 adopté par le CA du 23 janvier 2018 et l’Assemblée Générale du 3 février 2018</vt:lpstr>
    </vt:vector>
  </TitlesOfParts>
  <Company>Hewlett-Packard Company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financier de l’exercice 2017 adopté par le CA du 23 janvier 2018 et l’Assemblée Générale du 3 février 2018</dc:title>
  <dc:creator>Patrick</dc:creator>
  <cp:lastModifiedBy>Jean Claude</cp:lastModifiedBy>
  <cp:revision>2</cp:revision>
  <dcterms:created xsi:type="dcterms:W3CDTF">2019-02-18T08:39:00Z</dcterms:created>
  <dcterms:modified xsi:type="dcterms:W3CDTF">2019-02-18T08:39:00Z</dcterms:modified>
</cp:coreProperties>
</file>