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DC" w:rsidRDefault="008159DC" w:rsidP="008159DC">
      <w:r>
        <w:rPr>
          <w:noProof/>
          <w:lang w:eastAsia="fr-FR"/>
        </w:rPr>
        <w:drawing>
          <wp:inline distT="0" distB="0" distL="0" distR="0" wp14:anchorId="79820846" wp14:editId="0C845779">
            <wp:extent cx="4233672" cy="987552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R CE Sept 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fr-FR"/>
        </w:rPr>
        <w:drawing>
          <wp:inline distT="0" distB="0" distL="0" distR="0" wp14:anchorId="4C1C821E" wp14:editId="7CB88579">
            <wp:extent cx="1163782" cy="1323109"/>
            <wp:effectExtent l="0" t="0" r="0" b="0"/>
            <wp:docPr id="2" name="Image 2" descr="D:\Georges\Documents\logo cxrois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orges\Documents\logo cxroiss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03" cy="132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C" w:rsidRPr="00254BA9" w:rsidRDefault="008159DC" w:rsidP="008159DC">
      <w:pPr>
        <w:pStyle w:val="Sansinterligne"/>
        <w:jc w:val="center"/>
        <w:rPr>
          <w:b/>
          <w:sz w:val="36"/>
          <w:szCs w:val="36"/>
        </w:rPr>
      </w:pPr>
      <w:r w:rsidRPr="00254BA9">
        <w:rPr>
          <w:b/>
          <w:sz w:val="36"/>
          <w:szCs w:val="36"/>
        </w:rPr>
        <w:t>CROISSY-SUR-SEINE</w:t>
      </w:r>
    </w:p>
    <w:p w:rsidR="008159DC" w:rsidRDefault="008159DC" w:rsidP="008159DC">
      <w:pPr>
        <w:pStyle w:val="Sansinterligne"/>
        <w:jc w:val="center"/>
        <w:rPr>
          <w:b/>
          <w:sz w:val="36"/>
          <w:szCs w:val="36"/>
        </w:rPr>
      </w:pPr>
      <w:r w:rsidRPr="00254BA9">
        <w:rPr>
          <w:b/>
          <w:sz w:val="36"/>
          <w:szCs w:val="36"/>
        </w:rPr>
        <w:t>Exposition Art et Lumière en Val de Seine</w:t>
      </w:r>
    </w:p>
    <w:p w:rsidR="008159DC" w:rsidRPr="00434E80" w:rsidRDefault="008159DC" w:rsidP="008159DC">
      <w:pPr>
        <w:pStyle w:val="Sansinterligne"/>
        <w:jc w:val="center"/>
        <w:rPr>
          <w:b/>
          <w:sz w:val="16"/>
          <w:szCs w:val="16"/>
        </w:rPr>
      </w:pPr>
    </w:p>
    <w:p w:rsidR="008159DC" w:rsidRPr="00254BA9" w:rsidRDefault="000C31E3" w:rsidP="008159DC">
      <w:pPr>
        <w:pStyle w:val="Sansinterlign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13-22 </w:t>
      </w:r>
      <w:r w:rsidR="008159DC" w:rsidRPr="00254BA9">
        <w:rPr>
          <w:b/>
          <w:sz w:val="28"/>
          <w:szCs w:val="28"/>
        </w:rPr>
        <w:t>Septembre 2019. Chapelle Saint-Léonard</w:t>
      </w:r>
    </w:p>
    <w:p w:rsidR="008159DC" w:rsidRPr="006A763D" w:rsidRDefault="008159DC" w:rsidP="008159DC"/>
    <w:p w:rsidR="008159DC" w:rsidRPr="00DC5BA2" w:rsidRDefault="008159DC" w:rsidP="008159DC">
      <w:pPr>
        <w:jc w:val="both"/>
        <w:rPr>
          <w:rFonts w:cstheme="minorHAnsi"/>
          <w:b/>
          <w:sz w:val="20"/>
          <w:szCs w:val="20"/>
        </w:rPr>
      </w:pPr>
      <w:r w:rsidRPr="00DC5BA2">
        <w:rPr>
          <w:b/>
          <w:sz w:val="20"/>
          <w:szCs w:val="20"/>
        </w:rPr>
        <w:t xml:space="preserve">Nichée dans une boucle de la Seine à l’ouest de Paris, la ville de Croissy-sur-Seine est au cœur du pays des Impressionnistes… Soucieuse de mettre en valeur son histoire et son patrimoine, Croissy est membre du Réseau </w:t>
      </w:r>
      <w:proofErr w:type="spellStart"/>
      <w:r w:rsidRPr="00DC5BA2">
        <w:rPr>
          <w:b/>
          <w:sz w:val="20"/>
          <w:szCs w:val="20"/>
        </w:rPr>
        <w:t>Impressionisms</w:t>
      </w:r>
      <w:proofErr w:type="spellEnd"/>
      <w:r w:rsidRPr="00DC5BA2">
        <w:rPr>
          <w:b/>
          <w:sz w:val="20"/>
          <w:szCs w:val="20"/>
        </w:rPr>
        <w:t xml:space="preserve"> Routes</w:t>
      </w:r>
      <w:r w:rsidRPr="00DC5BA2">
        <w:rPr>
          <w:rFonts w:cstheme="minorHAnsi"/>
          <w:b/>
          <w:sz w:val="20"/>
          <w:szCs w:val="20"/>
          <w:vertAlign w:val="superscript"/>
        </w:rPr>
        <w:t>©</w:t>
      </w:r>
      <w:r w:rsidRPr="00DC5BA2">
        <w:rPr>
          <w:rFonts w:cstheme="minorHAnsi"/>
          <w:b/>
          <w:sz w:val="20"/>
          <w:szCs w:val="20"/>
        </w:rPr>
        <w:t xml:space="preserve"> depuis 2018.</w:t>
      </w:r>
    </w:p>
    <w:p w:rsidR="008159DC" w:rsidRPr="00DC5BA2" w:rsidRDefault="008159DC" w:rsidP="008159DC">
      <w:pPr>
        <w:jc w:val="both"/>
        <w:rPr>
          <w:rFonts w:cstheme="minorHAnsi"/>
          <w:sz w:val="20"/>
          <w:szCs w:val="20"/>
        </w:rPr>
      </w:pPr>
      <w:r w:rsidRPr="00DC5BA2">
        <w:rPr>
          <w:rFonts w:cstheme="minorHAnsi"/>
          <w:b/>
          <w:sz w:val="20"/>
          <w:szCs w:val="20"/>
        </w:rPr>
        <w:t>L’exposition « Art et Lumière en Val de Seine »</w:t>
      </w:r>
      <w:r w:rsidR="000C31E3">
        <w:rPr>
          <w:rFonts w:cstheme="minorHAnsi"/>
          <w:sz w:val="20"/>
          <w:szCs w:val="20"/>
        </w:rPr>
        <w:t xml:space="preserve"> sera présentée du 13 </w:t>
      </w:r>
      <w:r>
        <w:rPr>
          <w:rFonts w:cstheme="minorHAnsi"/>
          <w:sz w:val="20"/>
          <w:szCs w:val="20"/>
        </w:rPr>
        <w:t>au 22</w:t>
      </w:r>
      <w:r w:rsidRPr="00DC5BA2">
        <w:rPr>
          <w:rFonts w:cstheme="minorHAnsi"/>
          <w:sz w:val="20"/>
          <w:szCs w:val="20"/>
        </w:rPr>
        <w:t xml:space="preserve"> septembre 2019</w:t>
      </w:r>
      <w:r>
        <w:rPr>
          <w:rFonts w:cstheme="minorHAnsi"/>
          <w:sz w:val="20"/>
          <w:szCs w:val="20"/>
        </w:rPr>
        <w:t>, à l’occasion de la fête locale et des journées du Patrimoine,</w:t>
      </w:r>
      <w:r w:rsidRPr="00DC5BA2">
        <w:rPr>
          <w:rFonts w:cstheme="minorHAnsi"/>
          <w:sz w:val="20"/>
          <w:szCs w:val="20"/>
        </w:rPr>
        <w:t xml:space="preserve"> dans la chapelle Saint-Léonard, ancienne église paroissiale</w:t>
      </w:r>
      <w:r>
        <w:rPr>
          <w:rFonts w:cstheme="minorHAnsi"/>
          <w:sz w:val="20"/>
          <w:szCs w:val="20"/>
        </w:rPr>
        <w:t xml:space="preserve"> Saint Martin-Saint Léonard pendant 600 ans,</w:t>
      </w:r>
      <w:r w:rsidRPr="00DC5BA2">
        <w:rPr>
          <w:rFonts w:cstheme="minorHAnsi"/>
          <w:sz w:val="20"/>
          <w:szCs w:val="20"/>
        </w:rPr>
        <w:t xml:space="preserve"> construite au début du XIIIe siècle, </w:t>
      </w:r>
      <w:r>
        <w:rPr>
          <w:rFonts w:cstheme="minorHAnsi"/>
          <w:sz w:val="20"/>
          <w:szCs w:val="20"/>
        </w:rPr>
        <w:t xml:space="preserve">dédiée à Saint Martin et remise à </w:t>
      </w:r>
      <w:r w:rsidR="001F33C2">
        <w:rPr>
          <w:rFonts w:cstheme="minorHAnsi"/>
          <w:sz w:val="20"/>
          <w:szCs w:val="20"/>
        </w:rPr>
        <w:t>la charge du Monastère de Saint-</w:t>
      </w:r>
      <w:r>
        <w:rPr>
          <w:rFonts w:cstheme="minorHAnsi"/>
          <w:sz w:val="20"/>
          <w:szCs w:val="20"/>
        </w:rPr>
        <w:t xml:space="preserve">Léonard de </w:t>
      </w:r>
      <w:proofErr w:type="spellStart"/>
      <w:r>
        <w:rPr>
          <w:rFonts w:cstheme="minorHAnsi"/>
          <w:sz w:val="20"/>
          <w:szCs w:val="20"/>
        </w:rPr>
        <w:t>Noblat</w:t>
      </w:r>
      <w:proofErr w:type="spellEnd"/>
      <w:r>
        <w:rPr>
          <w:rFonts w:cstheme="minorHAnsi"/>
          <w:sz w:val="20"/>
          <w:szCs w:val="20"/>
        </w:rPr>
        <w:t xml:space="preserve"> en 1211. Elle</w:t>
      </w:r>
      <w:r w:rsidRPr="00DC5BA2">
        <w:rPr>
          <w:rFonts w:cstheme="minorHAnsi"/>
          <w:sz w:val="20"/>
          <w:szCs w:val="20"/>
        </w:rPr>
        <w:t xml:space="preserve"> e</w:t>
      </w:r>
      <w:r>
        <w:rPr>
          <w:rFonts w:cstheme="minorHAnsi"/>
          <w:sz w:val="20"/>
          <w:szCs w:val="20"/>
        </w:rPr>
        <w:t>s</w:t>
      </w:r>
      <w:r w:rsidRPr="00DC5BA2">
        <w:rPr>
          <w:rFonts w:cstheme="minorHAnsi"/>
          <w:sz w:val="20"/>
          <w:szCs w:val="20"/>
        </w:rPr>
        <w:t>t inscrite à l’inventaire supplémentaire des Monuments Historiques. Un écrin exceptionnel et prestig</w:t>
      </w:r>
      <w:r>
        <w:rPr>
          <w:rFonts w:cstheme="minorHAnsi"/>
          <w:sz w:val="20"/>
          <w:szCs w:val="20"/>
        </w:rPr>
        <w:t xml:space="preserve">ieux pour cette exposition </w:t>
      </w:r>
      <w:r w:rsidRPr="00DC5BA2">
        <w:rPr>
          <w:rFonts w:cstheme="minorHAnsi"/>
          <w:sz w:val="20"/>
          <w:szCs w:val="20"/>
        </w:rPr>
        <w:t xml:space="preserve">présentée en </w:t>
      </w:r>
      <w:r>
        <w:rPr>
          <w:rFonts w:cstheme="minorHAnsi"/>
          <w:sz w:val="20"/>
          <w:szCs w:val="20"/>
        </w:rPr>
        <w:t>mai 2019 à Asnières-sur-Seine et juin à</w:t>
      </w:r>
      <w:r w:rsidRPr="00DC5BA2">
        <w:rPr>
          <w:rFonts w:cstheme="minorHAnsi"/>
          <w:sz w:val="20"/>
          <w:szCs w:val="20"/>
        </w:rPr>
        <w:t xml:space="preserve"> Argenteuil. </w:t>
      </w:r>
      <w:r w:rsidRPr="000E3416">
        <w:rPr>
          <w:rFonts w:cstheme="minorHAnsi"/>
          <w:b/>
          <w:sz w:val="20"/>
          <w:szCs w:val="20"/>
        </w:rPr>
        <w:t>Le Musée de la Grenouillère,</w:t>
      </w:r>
      <w:r>
        <w:rPr>
          <w:rFonts w:cstheme="minorHAnsi"/>
          <w:sz w:val="20"/>
          <w:szCs w:val="20"/>
        </w:rPr>
        <w:t xml:space="preserve"> tout proche, rappelle que l</w:t>
      </w:r>
      <w:r w:rsidRPr="00DC5BA2">
        <w:rPr>
          <w:rFonts w:cstheme="minorHAnsi"/>
          <w:sz w:val="20"/>
          <w:szCs w:val="20"/>
        </w:rPr>
        <w:t>e site</w:t>
      </w:r>
      <w:r>
        <w:rPr>
          <w:rFonts w:cstheme="minorHAnsi"/>
          <w:sz w:val="20"/>
          <w:szCs w:val="20"/>
        </w:rPr>
        <w:t xml:space="preserve"> de l’île de Croissy</w:t>
      </w:r>
      <w:r w:rsidRPr="00DC5BA2">
        <w:rPr>
          <w:rFonts w:cstheme="minorHAnsi"/>
          <w:sz w:val="20"/>
          <w:szCs w:val="20"/>
        </w:rPr>
        <w:t xml:space="preserve"> fut immortalisé</w:t>
      </w:r>
      <w:r>
        <w:rPr>
          <w:rFonts w:cstheme="minorHAnsi"/>
          <w:sz w:val="20"/>
          <w:szCs w:val="20"/>
        </w:rPr>
        <w:t xml:space="preserve"> en 1869</w:t>
      </w:r>
      <w:r w:rsidRPr="00DC5BA2">
        <w:rPr>
          <w:rFonts w:cstheme="minorHAnsi"/>
          <w:sz w:val="20"/>
          <w:szCs w:val="20"/>
        </w:rPr>
        <w:t xml:space="preserve"> par Claude Monet et Pierre-Auguste Renoir </w:t>
      </w:r>
      <w:r>
        <w:rPr>
          <w:rFonts w:cstheme="minorHAnsi"/>
          <w:sz w:val="20"/>
          <w:szCs w:val="20"/>
        </w:rPr>
        <w:t>et que Guy de Maupassant en décrivit l’atmosphère joyeuse</w:t>
      </w:r>
      <w:r w:rsidRPr="00DC5BA2">
        <w:rPr>
          <w:rFonts w:cstheme="minorHAnsi"/>
          <w:sz w:val="20"/>
          <w:szCs w:val="20"/>
        </w:rPr>
        <w:t xml:space="preserve"> e</w:t>
      </w:r>
      <w:r>
        <w:rPr>
          <w:rFonts w:cstheme="minorHAnsi"/>
          <w:sz w:val="20"/>
          <w:szCs w:val="20"/>
        </w:rPr>
        <w:t xml:space="preserve">t populaire. </w:t>
      </w:r>
      <w:r w:rsidRPr="000E3416">
        <w:rPr>
          <w:rFonts w:cstheme="minorHAnsi"/>
          <w:b/>
          <w:sz w:val="20"/>
          <w:szCs w:val="20"/>
        </w:rPr>
        <w:t>Le Château Chanorier,</w:t>
      </w:r>
      <w:r w:rsidRPr="00DC5BA2">
        <w:rPr>
          <w:rFonts w:cstheme="minorHAnsi"/>
          <w:sz w:val="20"/>
          <w:szCs w:val="20"/>
        </w:rPr>
        <w:t xml:space="preserve"> qui domine le</w:t>
      </w:r>
      <w:r>
        <w:rPr>
          <w:rFonts w:cstheme="minorHAnsi"/>
          <w:sz w:val="20"/>
          <w:szCs w:val="20"/>
        </w:rPr>
        <w:t xml:space="preserve"> site, date du XVIIIe siècle et porte le nom du dernier Seigneur de Croissy. Son parc</w:t>
      </w:r>
      <w:r w:rsidRPr="00DC5BA2">
        <w:rPr>
          <w:rFonts w:cstheme="minorHAnsi"/>
          <w:sz w:val="20"/>
          <w:szCs w:val="20"/>
        </w:rPr>
        <w:t xml:space="preserve"> abrite une grande partie de la vie culturelle de Croissy-sur-Seine.</w:t>
      </w:r>
    </w:p>
    <w:p w:rsidR="008159DC" w:rsidRDefault="008159DC" w:rsidP="008159DC">
      <w:pPr>
        <w:jc w:val="both"/>
        <w:rPr>
          <w:rFonts w:cstheme="minorHAnsi"/>
        </w:rPr>
        <w:sectPr w:rsidR="008159D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159DC" w:rsidRDefault="008159DC" w:rsidP="008159DC">
      <w:pPr>
        <w:jc w:val="both"/>
        <w:rPr>
          <w:rFonts w:cstheme="minorHAnsi"/>
        </w:rPr>
      </w:pPr>
      <w:bookmarkStart w:id="0" w:name="_GoBack"/>
      <w:r w:rsidRPr="0046029C">
        <w:rPr>
          <w:rFonts w:cstheme="minorHAnsi"/>
          <w:noProof/>
          <w:lang w:eastAsia="fr-FR"/>
        </w:rPr>
        <w:lastRenderedPageBreak/>
        <w:drawing>
          <wp:inline distT="0" distB="0" distL="0" distR="0" wp14:anchorId="785F428A" wp14:editId="79888F61">
            <wp:extent cx="2888673" cy="2265218"/>
            <wp:effectExtent l="0" t="0" r="6985" b="1905"/>
            <wp:docPr id="7" name="Image 7" descr="Résultat de recherche d'images pour &quot;chapelle saint leonard croissy&quot;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hapelle saint leonard croissy&quot;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13" cy="22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59DC" w:rsidRDefault="008159DC" w:rsidP="008159DC">
      <w:pPr>
        <w:jc w:val="both"/>
        <w:rPr>
          <w:rFonts w:cstheme="minorHAnsi"/>
        </w:rPr>
      </w:pPr>
      <w:r>
        <w:rPr>
          <w:noProof/>
          <w:color w:val="24890D"/>
          <w:lang w:eastAsia="fr-FR"/>
        </w:rPr>
        <w:lastRenderedPageBreak/>
        <w:drawing>
          <wp:inline distT="0" distB="0" distL="0" distR="0" wp14:anchorId="06F18822" wp14:editId="7B00389F">
            <wp:extent cx="2847109" cy="2265218"/>
            <wp:effectExtent l="0" t="0" r="0" b="1905"/>
            <wp:docPr id="6" name="Image 6" descr="743PX-~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43PX-~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12" cy="226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C" w:rsidRDefault="008159DC" w:rsidP="008159DC">
      <w:pPr>
        <w:jc w:val="both"/>
        <w:rPr>
          <w:rFonts w:cstheme="minorHAnsi"/>
          <w:sz w:val="16"/>
          <w:szCs w:val="16"/>
        </w:rPr>
      </w:pPr>
    </w:p>
    <w:p w:rsidR="008159DC" w:rsidRPr="000E3416" w:rsidRDefault="008159DC" w:rsidP="008159DC">
      <w:pPr>
        <w:jc w:val="both"/>
        <w:rPr>
          <w:rFonts w:cstheme="minorHAnsi"/>
          <w:sz w:val="16"/>
          <w:szCs w:val="16"/>
        </w:rPr>
        <w:sectPr w:rsidR="008159DC" w:rsidRPr="000E3416" w:rsidSect="0046029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159DC" w:rsidRDefault="008159DC" w:rsidP="001F33C2">
      <w:pPr>
        <w:jc w:val="center"/>
        <w:rPr>
          <w:rFonts w:cstheme="minorHAnsi"/>
          <w:sz w:val="20"/>
          <w:szCs w:val="20"/>
        </w:rPr>
      </w:pPr>
      <w:r w:rsidRPr="00BB0A7F">
        <w:rPr>
          <w:rFonts w:cstheme="minorHAnsi"/>
          <w:sz w:val="20"/>
          <w:szCs w:val="20"/>
        </w:rPr>
        <w:lastRenderedPageBreak/>
        <w:t>La Chapelle Saint-Léonard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BB0A7F">
        <w:rPr>
          <w:rFonts w:cstheme="minorHAnsi"/>
          <w:sz w:val="20"/>
          <w:szCs w:val="20"/>
        </w:rPr>
        <w:t>Pierre-Auguste Renoir. La Grenouillère</w:t>
      </w:r>
    </w:p>
    <w:p w:rsidR="000C31E3" w:rsidRDefault="000C31E3" w:rsidP="008159DC">
      <w:pPr>
        <w:rPr>
          <w:rFonts w:cstheme="minorHAnsi"/>
          <w:sz w:val="20"/>
          <w:szCs w:val="20"/>
        </w:rPr>
      </w:pPr>
    </w:p>
    <w:p w:rsidR="000C31E3" w:rsidRDefault="000C31E3" w:rsidP="008159DC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760720" cy="8147470"/>
            <wp:effectExtent l="0" t="0" r="0" b="6350"/>
            <wp:docPr id="3" name="Image 3" descr="D:\Georges\Documents\Croissy affiche bo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orges\Documents\Croissy affiche bon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E3" w:rsidRDefault="000C31E3" w:rsidP="008159DC">
      <w:pPr>
        <w:rPr>
          <w:rFonts w:cstheme="minorHAnsi"/>
        </w:rPr>
        <w:sectPr w:rsidR="000C31E3" w:rsidSect="00C4074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25E92" w:rsidRDefault="00725E92"/>
    <w:sectPr w:rsidR="00725E92" w:rsidSect="00C4074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8B7" w:rsidRDefault="00DF28B7">
      <w:pPr>
        <w:spacing w:after="0" w:line="240" w:lineRule="auto"/>
      </w:pPr>
      <w:r>
        <w:separator/>
      </w:r>
    </w:p>
  </w:endnote>
  <w:endnote w:type="continuationSeparator" w:id="0">
    <w:p w:rsidR="00DF28B7" w:rsidRDefault="00DF2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9C" w:rsidRDefault="00DF28B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9F5" w:rsidRPr="00A409F5" w:rsidRDefault="008159DC" w:rsidP="00A409F5">
    <w:pPr>
      <w:pStyle w:val="Pieddepage"/>
      <w:jc w:val="center"/>
      <w:rPr>
        <w:b/>
        <w:sz w:val="20"/>
        <w:szCs w:val="20"/>
      </w:rPr>
    </w:pPr>
    <w:r w:rsidRPr="00A409F5">
      <w:rPr>
        <w:b/>
        <w:sz w:val="20"/>
        <w:szCs w:val="20"/>
      </w:rPr>
      <w:t xml:space="preserve">EAU &amp; LUMIERE. </w:t>
    </w:r>
    <w:proofErr w:type="spellStart"/>
    <w:r w:rsidRPr="00A409F5">
      <w:rPr>
        <w:b/>
        <w:sz w:val="20"/>
        <w:szCs w:val="20"/>
      </w:rPr>
      <w:t>Impressionisms</w:t>
    </w:r>
    <w:proofErr w:type="spellEnd"/>
    <w:r w:rsidRPr="00A409F5">
      <w:rPr>
        <w:b/>
        <w:sz w:val="20"/>
        <w:szCs w:val="20"/>
      </w:rPr>
      <w:t xml:space="preserve"> Routes</w:t>
    </w:r>
  </w:p>
  <w:p w:rsidR="00A409F5" w:rsidRPr="00A409F5" w:rsidRDefault="008159DC" w:rsidP="00A409F5">
    <w:pPr>
      <w:pStyle w:val="Pieddepage"/>
      <w:jc w:val="center"/>
      <w:rPr>
        <w:b/>
        <w:sz w:val="20"/>
        <w:szCs w:val="20"/>
      </w:rPr>
    </w:pPr>
    <w:r w:rsidRPr="00A409F5">
      <w:rPr>
        <w:b/>
        <w:sz w:val="20"/>
        <w:szCs w:val="20"/>
      </w:rPr>
      <w:t xml:space="preserve">41 Boulevard Vital </w:t>
    </w:r>
    <w:proofErr w:type="spellStart"/>
    <w:r w:rsidRPr="00A409F5">
      <w:rPr>
        <w:b/>
        <w:sz w:val="20"/>
        <w:szCs w:val="20"/>
      </w:rPr>
      <w:t>Bouhot</w:t>
    </w:r>
    <w:proofErr w:type="spellEnd"/>
    <w:r w:rsidRPr="00A409F5">
      <w:rPr>
        <w:b/>
        <w:sz w:val="20"/>
        <w:szCs w:val="20"/>
      </w:rPr>
      <w:t>. 92200 Neuilly-sur-Seine</w:t>
    </w:r>
  </w:p>
  <w:p w:rsidR="00A409F5" w:rsidRPr="00A409F5" w:rsidRDefault="008159DC" w:rsidP="00A409F5">
    <w:pPr>
      <w:pStyle w:val="Pieddepage"/>
      <w:jc w:val="center"/>
      <w:rPr>
        <w:b/>
        <w:sz w:val="20"/>
        <w:szCs w:val="20"/>
      </w:rPr>
    </w:pPr>
    <w:r w:rsidRPr="00A409F5">
      <w:rPr>
        <w:b/>
        <w:sz w:val="20"/>
        <w:szCs w:val="20"/>
      </w:rPr>
      <w:t>www.impressionismsroutes.fr</w:t>
    </w:r>
  </w:p>
  <w:p w:rsidR="0046029C" w:rsidRPr="00A409F5" w:rsidRDefault="00DF28B7" w:rsidP="00A409F5">
    <w:pPr>
      <w:pStyle w:val="Pieddepage"/>
      <w:jc w:val="center"/>
      <w:rPr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9C" w:rsidRDefault="00DF28B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8B7" w:rsidRDefault="00DF28B7">
      <w:pPr>
        <w:spacing w:after="0" w:line="240" w:lineRule="auto"/>
      </w:pPr>
      <w:r>
        <w:separator/>
      </w:r>
    </w:p>
  </w:footnote>
  <w:footnote w:type="continuationSeparator" w:id="0">
    <w:p w:rsidR="00DF28B7" w:rsidRDefault="00DF2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9C" w:rsidRDefault="00DF28B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9C" w:rsidRDefault="00DF28B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9C" w:rsidRDefault="00DF28B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9DC"/>
    <w:rsid w:val="000C31E3"/>
    <w:rsid w:val="001F33C2"/>
    <w:rsid w:val="002B42A4"/>
    <w:rsid w:val="002D67FE"/>
    <w:rsid w:val="00725E92"/>
    <w:rsid w:val="008159DC"/>
    <w:rsid w:val="00DD6506"/>
    <w:rsid w:val="00D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9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159DC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815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59DC"/>
  </w:style>
  <w:style w:type="paragraph" w:styleId="Pieddepage">
    <w:name w:val="footer"/>
    <w:basedOn w:val="Normal"/>
    <w:link w:val="PieddepageCar"/>
    <w:uiPriority w:val="99"/>
    <w:unhideWhenUsed/>
    <w:rsid w:val="00815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59DC"/>
  </w:style>
  <w:style w:type="paragraph" w:styleId="Textedebulles">
    <w:name w:val="Balloon Text"/>
    <w:basedOn w:val="Normal"/>
    <w:link w:val="TextedebullesCar"/>
    <w:uiPriority w:val="99"/>
    <w:semiHidden/>
    <w:unhideWhenUsed/>
    <w:rsid w:val="00815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9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159DC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815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59DC"/>
  </w:style>
  <w:style w:type="paragraph" w:styleId="Pieddepage">
    <w:name w:val="footer"/>
    <w:basedOn w:val="Normal"/>
    <w:link w:val="PieddepageCar"/>
    <w:uiPriority w:val="99"/>
    <w:unhideWhenUsed/>
    <w:rsid w:val="00815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59DC"/>
  </w:style>
  <w:style w:type="paragraph" w:styleId="Textedebulles">
    <w:name w:val="Balloon Text"/>
    <w:basedOn w:val="Normal"/>
    <w:link w:val="TextedebullesCar"/>
    <w:uiPriority w:val="99"/>
    <w:semiHidden/>
    <w:unhideWhenUsed/>
    <w:rsid w:val="00815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hyperlink" Target="http://blog.univ-angers.fr/lestableauxderenoir/files/2015/03/743PX-1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google.fr/url?sa=i&amp;rct=j&amp;q=&amp;esrc=s&amp;source=images&amp;cd=&amp;ved=2ahUKEwiwwrn98sriAhUHoRQKHYuRCXIQjRx6BAgBEAU&amp;url=https://www.seine-saintgermain.fr/fr/fiche/4764989/la-mysterieuse-chapelle-saint-leonard/&amp;psig=AOvVaw3iD3KYnsGYXhqQvLuv1MKS&amp;ust=1559568344806937" TargetMode="Externa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Lucenet</dc:creator>
  <cp:lastModifiedBy>Jean Claude</cp:lastModifiedBy>
  <cp:revision>2</cp:revision>
  <cp:lastPrinted>2019-09-11T19:31:00Z</cp:lastPrinted>
  <dcterms:created xsi:type="dcterms:W3CDTF">2019-09-11T19:54:00Z</dcterms:created>
  <dcterms:modified xsi:type="dcterms:W3CDTF">2019-09-11T19:54:00Z</dcterms:modified>
</cp:coreProperties>
</file>